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horzAnchor="margin" w:tblpY="435"/>
        <w:tblW w:w="5000" w:type="pct"/>
        <w:tblCellSpacing w:w="0" w:type="dxa"/>
        <w:shd w:val="clear" w:color="auto" w:fill="EAFEF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66"/>
      </w:tblGrid>
      <w:tr w:rsidR="005948E3" w:rsidRPr="005948E3" w:rsidTr="00C120A9">
        <w:trPr>
          <w:tblCellSpacing w:w="0" w:type="dxa"/>
        </w:trPr>
        <w:tc>
          <w:tcPr>
            <w:tcW w:w="0" w:type="auto"/>
            <w:shd w:val="clear" w:color="auto" w:fill="EAFEFD"/>
            <w:vAlign w:val="center"/>
            <w:hideMark/>
          </w:tcPr>
          <w:p w:rsidR="005948E3" w:rsidRPr="005948E3" w:rsidRDefault="005948E3" w:rsidP="00C120A9">
            <w:pPr>
              <w:spacing w:after="0" w:line="240" w:lineRule="auto"/>
              <w:jc w:val="center"/>
              <w:rPr>
                <w:rFonts w:ascii="AngsanaUPC" w:eastAsia="Times New Roman" w:hAnsi="AngsanaUPC" w:cs="AngsanaUPC"/>
                <w:b/>
                <w:bCs/>
                <w:color w:val="CC0000"/>
                <w:sz w:val="32"/>
                <w:szCs w:val="32"/>
              </w:rPr>
            </w:pPr>
          </w:p>
        </w:tc>
      </w:tr>
      <w:tr w:rsidR="005948E3" w:rsidRPr="005948E3" w:rsidTr="00C120A9">
        <w:trPr>
          <w:tblCellSpacing w:w="0" w:type="dxa"/>
        </w:trPr>
        <w:tc>
          <w:tcPr>
            <w:tcW w:w="0" w:type="auto"/>
            <w:shd w:val="clear" w:color="auto" w:fill="EAFEFD"/>
            <w:vAlign w:val="center"/>
            <w:hideMark/>
          </w:tcPr>
          <w:p w:rsidR="005948E3" w:rsidRPr="005948E3" w:rsidRDefault="005948E3" w:rsidP="00C120A9">
            <w:pPr>
              <w:spacing w:after="0" w:line="240" w:lineRule="auto"/>
              <w:rPr>
                <w:rFonts w:ascii="AngsanaUPC" w:eastAsia="Times New Roman" w:hAnsi="AngsanaUPC" w:cs="AngsanaUPC"/>
                <w:color w:val="111111"/>
                <w:sz w:val="32"/>
                <w:szCs w:val="32"/>
              </w:rPr>
            </w:pPr>
            <w:r w:rsidRPr="005948E3">
              <w:rPr>
                <w:rFonts w:ascii="AngsanaUPC" w:eastAsia="Times New Roman" w:hAnsi="AngsanaUPC" w:cs="AngsanaUPC"/>
                <w:color w:val="111111"/>
                <w:sz w:val="32"/>
                <w:szCs w:val="32"/>
              </w:rPr>
              <w:t> </w:t>
            </w:r>
          </w:p>
        </w:tc>
      </w:tr>
      <w:tr w:rsidR="005948E3" w:rsidRPr="005948E3" w:rsidTr="00C120A9">
        <w:trPr>
          <w:tblCellSpacing w:w="0" w:type="dxa"/>
        </w:trPr>
        <w:tc>
          <w:tcPr>
            <w:tcW w:w="0" w:type="auto"/>
            <w:shd w:val="clear" w:color="auto" w:fill="EAFEFD"/>
            <w:vAlign w:val="center"/>
            <w:hideMark/>
          </w:tcPr>
          <w:p w:rsidR="005948E3" w:rsidRPr="005948E3" w:rsidRDefault="005948E3" w:rsidP="00C120A9">
            <w:pPr>
              <w:spacing w:before="100" w:beforeAutospacing="1" w:after="100" w:afterAutospacing="1" w:line="240" w:lineRule="auto"/>
              <w:rPr>
                <w:rFonts w:ascii="AngsanaUPC" w:eastAsia="Times New Roman" w:hAnsi="AngsanaUPC" w:cs="AngsanaUPC"/>
                <w:color w:val="111111"/>
                <w:sz w:val="32"/>
                <w:szCs w:val="32"/>
              </w:rPr>
            </w:pPr>
          </w:p>
        </w:tc>
      </w:tr>
    </w:tbl>
    <w:p w:rsidR="00C120A9" w:rsidRDefault="00C120A9">
      <w:bookmarkStart w:id="0" w:name="_GoBack"/>
      <w:r>
        <w:rPr>
          <w:rFonts w:ascii="AngsanaUPC" w:eastAsia="Times New Roman" w:hAnsi="AngsanaUPC" w:cs="AngsanaUPC"/>
          <w:noProof/>
          <w:color w:val="111111"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4ACED033" wp14:editId="7B160419">
            <wp:simplePos x="0" y="0"/>
            <wp:positionH relativeFrom="column">
              <wp:posOffset>-98425</wp:posOffset>
            </wp:positionH>
            <wp:positionV relativeFrom="paragraph">
              <wp:posOffset>-449580</wp:posOffset>
            </wp:positionV>
            <wp:extent cx="7648575" cy="10734675"/>
            <wp:effectExtent l="0" t="0" r="9525" b="9525"/>
            <wp:wrapNone/>
            <wp:docPr id="1" name="รูปภาพ 1" descr="D:\งานจัดเก็บรายได้\ภาษีที่ดินและสิ่งปลูกสร้าง\Poster-ขยายเวลา-620103-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จัดเก็บรายได้\ภาษีที่ดินและสิ่งปลูกสร้าง\Poster-ขยายเวลา-620103-full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1073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C120A9" w:rsidRPr="00C120A9" w:rsidRDefault="00C120A9" w:rsidP="00C120A9"/>
    <w:p w:rsidR="00980937" w:rsidRPr="00C120A9" w:rsidRDefault="00980937" w:rsidP="00C120A9">
      <w:pPr>
        <w:ind w:firstLine="720"/>
      </w:pPr>
    </w:p>
    <w:sectPr w:rsidR="00980937" w:rsidRPr="00C120A9" w:rsidSect="00EF29D8">
      <w:pgSz w:w="11906" w:h="16838"/>
      <w:pgMar w:top="567" w:right="170" w:bottom="284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48E3"/>
    <w:rsid w:val="005948E3"/>
    <w:rsid w:val="00980937"/>
    <w:rsid w:val="00B25C3A"/>
    <w:rsid w:val="00B51E16"/>
    <w:rsid w:val="00C120A9"/>
    <w:rsid w:val="00EF29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1E1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51E16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1E1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51E1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268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2020-03-30T07:08:00Z</dcterms:created>
  <dcterms:modified xsi:type="dcterms:W3CDTF">2020-03-30T07:08:00Z</dcterms:modified>
</cp:coreProperties>
</file>